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DA7" w:rsidRDefault="00A46DA7" w:rsidP="00A46DA7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RANGE!A1:AZ44"/>
      <w:r w:rsidRPr="00A46D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Заявка на проведение испытаний</w:t>
      </w:r>
      <w:bookmarkEnd w:id="0"/>
    </w:p>
    <w:p w:rsidR="00A46DA7" w:rsidRDefault="00A46DA7" w:rsidP="00A46DA7">
      <w:pPr>
        <w:spacing w:after="0"/>
        <w:ind w:firstLine="284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A46DA7">
        <w:rPr>
          <w:rFonts w:ascii="MS Mincho" w:eastAsia="MS Mincho" w:hAnsi="MS Mincho" w:cs="MS Mincho" w:hint="eastAsia"/>
          <w:bCs/>
          <w:color w:val="000000"/>
          <w:sz w:val="24"/>
          <w:szCs w:val="28"/>
          <w:lang w:eastAsia="ru-RU"/>
        </w:rPr>
        <w:t>✓</w:t>
      </w:r>
      <w:r w:rsidRPr="00A46DA7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Заполненную заявку необходимо отправить на электронную почту: </w:t>
      </w:r>
      <w:hyperlink r:id="rId5" w:history="1">
        <w:r w:rsidRPr="000E6F0D">
          <w:rPr>
            <w:rStyle w:val="a3"/>
            <w:rFonts w:ascii="Times New Roman" w:eastAsia="Times New Roman" w:hAnsi="Times New Roman" w:cs="Times New Roman"/>
            <w:bCs/>
            <w:sz w:val="24"/>
            <w:szCs w:val="28"/>
            <w:lang w:eastAsia="ru-RU"/>
          </w:rPr>
          <w:t>info@ocsm.omsk.ru</w:t>
        </w:r>
      </w:hyperlink>
      <w:r w:rsidRPr="00A46DA7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;</w:t>
      </w:r>
    </w:p>
    <w:p w:rsidR="00A46DA7" w:rsidRDefault="00A46DA7" w:rsidP="00A46DA7">
      <w:pPr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DA7">
        <w:rPr>
          <w:rFonts w:ascii="MS Gothic" w:eastAsia="MS Gothic" w:hAnsi="MS Gothic" w:cs="MS Gothic"/>
          <w:color w:val="000000"/>
          <w:sz w:val="24"/>
          <w:szCs w:val="24"/>
          <w:lang w:eastAsia="ru-RU"/>
        </w:rPr>
        <w:t>✓</w:t>
      </w:r>
      <w:r w:rsidRPr="00A46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46D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ВНИМАНИЕ!</w:t>
      </w:r>
      <w:r w:rsidRPr="00A46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заключения договора необходимо приложить карточку организации с реквизитами в формате WORD.</w:t>
      </w:r>
    </w:p>
    <w:p w:rsidR="00A46DA7" w:rsidRPr="002E3E46" w:rsidRDefault="00A46DA7" w:rsidP="00A46DA7">
      <w:pPr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 Вас</w:t>
      </w:r>
      <w:r w:rsidRPr="002E3E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46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заключить договор</w:t>
      </w:r>
      <w:r w:rsidRPr="002E3E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/предоставить коммерческое предложение (оставить нужное) </w:t>
      </w:r>
      <w:r w:rsidRPr="00A46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оказание услуг по проведению</w:t>
      </w:r>
      <w:r w:rsidRPr="002E3E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46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испытаний</w:t>
      </w:r>
      <w:r w:rsidR="00EE4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показателям</w:t>
      </w:r>
      <w:r w:rsidRPr="002E3E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46DA7" w:rsidRPr="00EE42BE" w:rsidRDefault="00A46DA7" w:rsidP="00EE42BE">
      <w:pPr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E3E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ym w:font="Symbol" w:char="F0F0"/>
      </w:r>
      <w:r w:rsidRPr="002E3E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EE42BE" w:rsidRPr="00EE42BE">
        <w:rPr>
          <w:rFonts w:ascii="Times New Roman" w:eastAsia="Times New Roman" w:hAnsi="Times New Roman" w:cs="Times New Roman" w:hint="eastAsia"/>
          <w:bCs/>
          <w:color w:val="000000"/>
          <w:sz w:val="24"/>
          <w:szCs w:val="24"/>
          <w:lang w:eastAsia="ru-RU"/>
        </w:rPr>
        <w:t>Мощность</w:t>
      </w:r>
      <w:r w:rsidR="00EE42BE" w:rsidRPr="00EE42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EE42BE" w:rsidRPr="00EE42BE">
        <w:rPr>
          <w:rFonts w:ascii="Times New Roman" w:eastAsia="Times New Roman" w:hAnsi="Times New Roman" w:cs="Times New Roman" w:hint="eastAsia"/>
          <w:bCs/>
          <w:color w:val="000000"/>
          <w:sz w:val="24"/>
          <w:szCs w:val="24"/>
          <w:lang w:eastAsia="ru-RU"/>
        </w:rPr>
        <w:t>эквивалентной</w:t>
      </w:r>
      <w:r w:rsidR="00EE42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EE42BE" w:rsidRPr="00EE42BE">
        <w:rPr>
          <w:rFonts w:ascii="Times New Roman" w:eastAsia="Times New Roman" w:hAnsi="Times New Roman" w:cs="Times New Roman" w:hint="eastAsia"/>
          <w:bCs/>
          <w:color w:val="000000"/>
          <w:sz w:val="24"/>
          <w:szCs w:val="24"/>
          <w:lang w:eastAsia="ru-RU"/>
        </w:rPr>
        <w:t>дозы</w:t>
      </w:r>
      <w:r w:rsidR="00EE42BE" w:rsidRPr="00EE42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EE42BE" w:rsidRPr="00EE42BE">
        <w:rPr>
          <w:rFonts w:ascii="Times New Roman" w:eastAsia="Times New Roman" w:hAnsi="Times New Roman" w:cs="Times New Roman" w:hint="eastAsia"/>
          <w:bCs/>
          <w:color w:val="000000"/>
          <w:sz w:val="24"/>
          <w:szCs w:val="24"/>
          <w:lang w:eastAsia="ru-RU"/>
        </w:rPr>
        <w:t>гамма</w:t>
      </w:r>
      <w:r w:rsidR="00EE42BE" w:rsidRPr="00EE42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r w:rsidR="00EE42BE" w:rsidRPr="00EE42BE">
        <w:rPr>
          <w:rFonts w:ascii="Times New Roman" w:eastAsia="Times New Roman" w:hAnsi="Times New Roman" w:cs="Times New Roman" w:hint="eastAsia"/>
          <w:bCs/>
          <w:color w:val="000000"/>
          <w:sz w:val="24"/>
          <w:szCs w:val="24"/>
          <w:lang w:eastAsia="ru-RU"/>
        </w:rPr>
        <w:t>излучения</w:t>
      </w:r>
      <w:r w:rsidR="00EE42BE" w:rsidRPr="00EE42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/</w:t>
      </w:r>
      <w:r w:rsidR="00EE42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</w:t>
      </w:r>
      <w:r w:rsidR="00EE42BE" w:rsidRPr="00EE42BE">
        <w:rPr>
          <w:rFonts w:ascii="Times New Roman" w:eastAsia="Times New Roman" w:hAnsi="Times New Roman" w:cs="Times New Roman" w:hint="eastAsia"/>
          <w:bCs/>
          <w:color w:val="000000"/>
          <w:sz w:val="24"/>
          <w:szCs w:val="24"/>
          <w:lang w:eastAsia="ru-RU"/>
        </w:rPr>
        <w:t>ощность</w:t>
      </w:r>
      <w:r w:rsidR="00EE42BE" w:rsidRPr="00EE42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EE42BE" w:rsidRPr="00EE42BE">
        <w:rPr>
          <w:rFonts w:ascii="Times New Roman" w:eastAsia="Times New Roman" w:hAnsi="Times New Roman" w:cs="Times New Roman" w:hint="eastAsia"/>
          <w:bCs/>
          <w:color w:val="000000"/>
          <w:sz w:val="24"/>
          <w:szCs w:val="24"/>
          <w:lang w:eastAsia="ru-RU"/>
        </w:rPr>
        <w:t>амбиентного</w:t>
      </w:r>
      <w:proofErr w:type="spellEnd"/>
      <w:r w:rsidR="00EE42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EE42BE" w:rsidRPr="00EE42BE">
        <w:rPr>
          <w:rFonts w:ascii="Times New Roman" w:eastAsia="Times New Roman" w:hAnsi="Times New Roman" w:cs="Times New Roman" w:hint="eastAsia"/>
          <w:bCs/>
          <w:color w:val="000000"/>
          <w:sz w:val="24"/>
          <w:szCs w:val="24"/>
          <w:lang w:eastAsia="ru-RU"/>
        </w:rPr>
        <w:t>эквивалента</w:t>
      </w:r>
      <w:r w:rsidR="00EE42BE" w:rsidRPr="00EE42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EE42BE" w:rsidRPr="00EE42BE">
        <w:rPr>
          <w:rFonts w:ascii="Times New Roman" w:eastAsia="Times New Roman" w:hAnsi="Times New Roman" w:cs="Times New Roman" w:hint="eastAsia"/>
          <w:bCs/>
          <w:color w:val="000000"/>
          <w:sz w:val="24"/>
          <w:szCs w:val="24"/>
          <w:lang w:eastAsia="ru-RU"/>
        </w:rPr>
        <w:t>дозы</w:t>
      </w:r>
      <w:r w:rsidR="00EE42BE" w:rsidRPr="00EE42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EE42BE" w:rsidRPr="00EE42BE">
        <w:rPr>
          <w:rFonts w:ascii="Times New Roman" w:eastAsia="Times New Roman" w:hAnsi="Times New Roman" w:cs="Times New Roman" w:hint="eastAsia"/>
          <w:bCs/>
          <w:color w:val="000000"/>
          <w:sz w:val="24"/>
          <w:szCs w:val="24"/>
          <w:lang w:eastAsia="ru-RU"/>
        </w:rPr>
        <w:t>гамма</w:t>
      </w:r>
      <w:r w:rsidR="00EE42BE" w:rsidRPr="00EE42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r w:rsidR="00EE42BE" w:rsidRPr="00EE42BE">
        <w:rPr>
          <w:rFonts w:ascii="Times New Roman" w:eastAsia="Times New Roman" w:hAnsi="Times New Roman" w:cs="Times New Roman" w:hint="eastAsia"/>
          <w:bCs/>
          <w:color w:val="000000"/>
          <w:sz w:val="24"/>
          <w:szCs w:val="24"/>
          <w:lang w:eastAsia="ru-RU"/>
        </w:rPr>
        <w:t>излучения</w:t>
      </w:r>
    </w:p>
    <w:p w:rsidR="002E3E46" w:rsidRDefault="002E3E46" w:rsidP="00EE42BE">
      <w:pPr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E3E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ym w:font="Symbol" w:char="F0F0"/>
      </w:r>
      <w:r w:rsidRPr="002E3E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EE42BE" w:rsidRPr="00EE42BE">
        <w:rPr>
          <w:rFonts w:ascii="Times New Roman" w:eastAsia="Times New Roman" w:hAnsi="Times New Roman" w:cs="Times New Roman" w:hint="eastAsia"/>
          <w:bCs/>
          <w:color w:val="000000"/>
          <w:sz w:val="24"/>
          <w:szCs w:val="24"/>
          <w:lang w:eastAsia="ru-RU"/>
        </w:rPr>
        <w:t>Среднегодовое</w:t>
      </w:r>
      <w:r w:rsidR="00EE42BE" w:rsidRPr="00EE42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EE42BE" w:rsidRPr="00EE42BE">
        <w:rPr>
          <w:rFonts w:ascii="Times New Roman" w:eastAsia="Times New Roman" w:hAnsi="Times New Roman" w:cs="Times New Roman" w:hint="eastAsia"/>
          <w:bCs/>
          <w:color w:val="000000"/>
          <w:sz w:val="24"/>
          <w:szCs w:val="24"/>
          <w:lang w:eastAsia="ru-RU"/>
        </w:rPr>
        <w:t>значение</w:t>
      </w:r>
      <w:r w:rsidR="00EE42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EE42BE" w:rsidRPr="00EE42BE">
        <w:rPr>
          <w:rFonts w:ascii="Times New Roman" w:eastAsia="Times New Roman" w:hAnsi="Times New Roman" w:cs="Times New Roman" w:hint="eastAsia"/>
          <w:bCs/>
          <w:color w:val="000000"/>
          <w:sz w:val="24"/>
          <w:szCs w:val="24"/>
          <w:lang w:eastAsia="ru-RU"/>
        </w:rPr>
        <w:t>эквивалентной</w:t>
      </w:r>
      <w:r w:rsidR="00EE42BE" w:rsidRPr="00EE42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EE42BE" w:rsidRPr="00EE42BE">
        <w:rPr>
          <w:rFonts w:ascii="Times New Roman" w:eastAsia="Times New Roman" w:hAnsi="Times New Roman" w:cs="Times New Roman" w:hint="eastAsia"/>
          <w:bCs/>
          <w:color w:val="000000"/>
          <w:sz w:val="24"/>
          <w:szCs w:val="24"/>
          <w:lang w:eastAsia="ru-RU"/>
        </w:rPr>
        <w:t>равновесной</w:t>
      </w:r>
      <w:r w:rsidR="00EE42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EE42BE" w:rsidRPr="00EE42BE">
        <w:rPr>
          <w:rFonts w:ascii="Times New Roman" w:eastAsia="Times New Roman" w:hAnsi="Times New Roman" w:cs="Times New Roman" w:hint="eastAsia"/>
          <w:bCs/>
          <w:color w:val="000000"/>
          <w:sz w:val="24"/>
          <w:szCs w:val="24"/>
          <w:lang w:eastAsia="ru-RU"/>
        </w:rPr>
        <w:t>объемной</w:t>
      </w:r>
      <w:r w:rsidR="00EE42BE" w:rsidRPr="00EE42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EE42BE" w:rsidRPr="00EE42BE">
        <w:rPr>
          <w:rFonts w:ascii="Times New Roman" w:eastAsia="Times New Roman" w:hAnsi="Times New Roman" w:cs="Times New Roman" w:hint="eastAsia"/>
          <w:bCs/>
          <w:color w:val="000000"/>
          <w:sz w:val="24"/>
          <w:szCs w:val="24"/>
          <w:lang w:eastAsia="ru-RU"/>
        </w:rPr>
        <w:t>активности</w:t>
      </w:r>
      <w:r w:rsidR="00EE42BE" w:rsidRPr="00EE42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</w:t>
      </w:r>
      <w:r w:rsidR="00EE42BE" w:rsidRPr="00EE42BE">
        <w:rPr>
          <w:rFonts w:ascii="Times New Roman" w:eastAsia="Times New Roman" w:hAnsi="Times New Roman" w:cs="Times New Roman" w:hint="eastAsia"/>
          <w:bCs/>
          <w:color w:val="000000"/>
          <w:sz w:val="24"/>
          <w:szCs w:val="24"/>
          <w:lang w:eastAsia="ru-RU"/>
        </w:rPr>
        <w:t>ЭРОА</w:t>
      </w:r>
      <w:r w:rsidR="00EE42BE" w:rsidRPr="00EE42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="00EE42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EE42BE" w:rsidRPr="00EE42BE">
        <w:rPr>
          <w:rFonts w:ascii="Times New Roman" w:eastAsia="Times New Roman" w:hAnsi="Times New Roman" w:cs="Times New Roman" w:hint="eastAsia"/>
          <w:bCs/>
          <w:color w:val="000000"/>
          <w:sz w:val="24"/>
          <w:szCs w:val="24"/>
          <w:lang w:eastAsia="ru-RU"/>
        </w:rPr>
        <w:t>изотопов</w:t>
      </w:r>
      <w:r w:rsidR="00EE42BE" w:rsidRPr="00EE42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EE42BE" w:rsidRPr="00EE42BE">
        <w:rPr>
          <w:rFonts w:ascii="Times New Roman" w:eastAsia="Times New Roman" w:hAnsi="Times New Roman" w:cs="Times New Roman" w:hint="eastAsia"/>
          <w:bCs/>
          <w:color w:val="000000"/>
          <w:sz w:val="24"/>
          <w:szCs w:val="24"/>
          <w:lang w:eastAsia="ru-RU"/>
        </w:rPr>
        <w:t>радона</w:t>
      </w:r>
    </w:p>
    <w:p w:rsidR="00EE42BE" w:rsidRPr="00EE42BE" w:rsidRDefault="00EE42BE" w:rsidP="00EE42BE">
      <w:pPr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E3E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ym w:font="Symbol" w:char="F0F0"/>
      </w:r>
      <w:r w:rsidRPr="002E3E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EE42BE">
        <w:rPr>
          <w:rFonts w:ascii="Times New Roman" w:eastAsia="Times New Roman" w:hAnsi="Times New Roman" w:cs="Times New Roman" w:hint="eastAsia"/>
          <w:bCs/>
          <w:color w:val="000000"/>
          <w:sz w:val="24"/>
          <w:szCs w:val="24"/>
          <w:lang w:eastAsia="ru-RU"/>
        </w:rPr>
        <w:t>Эквивалентная</w:t>
      </w:r>
      <w:r w:rsidRPr="00EE42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EE42BE">
        <w:rPr>
          <w:rFonts w:ascii="Times New Roman" w:eastAsia="Times New Roman" w:hAnsi="Times New Roman" w:cs="Times New Roman" w:hint="eastAsia"/>
          <w:bCs/>
          <w:color w:val="000000"/>
          <w:sz w:val="24"/>
          <w:szCs w:val="24"/>
          <w:lang w:eastAsia="ru-RU"/>
        </w:rPr>
        <w:t>равновесная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EE42BE">
        <w:rPr>
          <w:rFonts w:ascii="Times New Roman" w:eastAsia="Times New Roman" w:hAnsi="Times New Roman" w:cs="Times New Roman" w:hint="eastAsia"/>
          <w:bCs/>
          <w:color w:val="000000"/>
          <w:sz w:val="24"/>
          <w:szCs w:val="24"/>
          <w:lang w:eastAsia="ru-RU"/>
        </w:rPr>
        <w:t>объемная</w:t>
      </w:r>
      <w:r w:rsidRPr="00EE42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EE42BE">
        <w:rPr>
          <w:rFonts w:ascii="Times New Roman" w:eastAsia="Times New Roman" w:hAnsi="Times New Roman" w:cs="Times New Roman" w:hint="eastAsia"/>
          <w:bCs/>
          <w:color w:val="000000"/>
          <w:sz w:val="24"/>
          <w:szCs w:val="24"/>
          <w:lang w:eastAsia="ru-RU"/>
        </w:rPr>
        <w:t>активность</w:t>
      </w:r>
      <w:r w:rsidRPr="00EE42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EE42BE">
        <w:rPr>
          <w:rFonts w:ascii="Times New Roman" w:eastAsia="Times New Roman" w:hAnsi="Times New Roman" w:cs="Times New Roman" w:hint="eastAsia"/>
          <w:bCs/>
          <w:color w:val="000000"/>
          <w:sz w:val="24"/>
          <w:szCs w:val="24"/>
          <w:lang w:eastAsia="ru-RU"/>
        </w:rPr>
        <w:t>радона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</w:t>
      </w:r>
      <w:proofErr w:type="spellStart"/>
      <w:r w:rsidRPr="00EE42BE">
        <w:rPr>
          <w:rFonts w:ascii="Times New Roman" w:eastAsia="Times New Roman" w:hAnsi="Times New Roman" w:cs="Times New Roman" w:hint="eastAsia"/>
          <w:bCs/>
          <w:color w:val="000000"/>
          <w:sz w:val="24"/>
          <w:szCs w:val="24"/>
          <w:lang w:eastAsia="ru-RU"/>
        </w:rPr>
        <w:t>торона</w:t>
      </w:r>
      <w:proofErr w:type="spellEnd"/>
    </w:p>
    <w:p w:rsidR="00EE42BE" w:rsidRPr="00EE42BE" w:rsidRDefault="00EE42BE" w:rsidP="00EE42BE">
      <w:pPr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E3E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ym w:font="Symbol" w:char="F0F0"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EE42BE">
        <w:rPr>
          <w:rFonts w:ascii="Times New Roman" w:eastAsia="Times New Roman" w:hAnsi="Times New Roman" w:cs="Times New Roman" w:hint="eastAsia"/>
          <w:bCs/>
          <w:color w:val="000000"/>
          <w:sz w:val="24"/>
          <w:szCs w:val="24"/>
          <w:lang w:eastAsia="ru-RU"/>
        </w:rPr>
        <w:t>Объемная</w:t>
      </w:r>
      <w:r w:rsidRPr="00EE42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EE42BE">
        <w:rPr>
          <w:rFonts w:ascii="Times New Roman" w:eastAsia="Times New Roman" w:hAnsi="Times New Roman" w:cs="Times New Roman" w:hint="eastAsia"/>
          <w:bCs/>
          <w:color w:val="000000"/>
          <w:sz w:val="24"/>
          <w:szCs w:val="24"/>
          <w:lang w:eastAsia="ru-RU"/>
        </w:rPr>
        <w:t>активность</w:t>
      </w:r>
      <w:r w:rsidRPr="00EE42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EE42BE">
        <w:rPr>
          <w:rFonts w:ascii="Times New Roman" w:eastAsia="Times New Roman" w:hAnsi="Times New Roman" w:cs="Times New Roman" w:hint="eastAsia"/>
          <w:bCs/>
          <w:color w:val="000000"/>
          <w:sz w:val="24"/>
          <w:szCs w:val="24"/>
          <w:lang w:eastAsia="ru-RU"/>
        </w:rPr>
        <w:t>радона</w:t>
      </w:r>
    </w:p>
    <w:p w:rsidR="00EE42BE" w:rsidRPr="00EE42BE" w:rsidRDefault="00EE42BE" w:rsidP="00EE42BE">
      <w:pPr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E3E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ym w:font="Symbol" w:char="F0F0"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EE42BE">
        <w:rPr>
          <w:rFonts w:ascii="Times New Roman" w:eastAsia="Times New Roman" w:hAnsi="Times New Roman" w:cs="Times New Roman" w:hint="eastAsia"/>
          <w:bCs/>
          <w:color w:val="000000"/>
          <w:sz w:val="24"/>
          <w:szCs w:val="24"/>
          <w:lang w:eastAsia="ru-RU"/>
        </w:rPr>
        <w:t>Плотность</w:t>
      </w:r>
      <w:r w:rsidRPr="00EE42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EE42BE">
        <w:rPr>
          <w:rFonts w:ascii="Times New Roman" w:eastAsia="Times New Roman" w:hAnsi="Times New Roman" w:cs="Times New Roman" w:hint="eastAsia"/>
          <w:bCs/>
          <w:color w:val="000000"/>
          <w:sz w:val="24"/>
          <w:szCs w:val="24"/>
          <w:lang w:eastAsia="ru-RU"/>
        </w:rPr>
        <w:t>потока</w:t>
      </w:r>
      <w:r w:rsidRPr="00EE42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EE42BE">
        <w:rPr>
          <w:rFonts w:ascii="Times New Roman" w:eastAsia="Times New Roman" w:hAnsi="Times New Roman" w:cs="Times New Roman" w:hint="eastAsia"/>
          <w:bCs/>
          <w:color w:val="000000"/>
          <w:sz w:val="24"/>
          <w:szCs w:val="24"/>
          <w:lang w:eastAsia="ru-RU"/>
        </w:rPr>
        <w:t>радона</w:t>
      </w:r>
      <w:r w:rsidRPr="00EE42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EE42BE">
        <w:rPr>
          <w:rFonts w:ascii="Times New Roman" w:eastAsia="Times New Roman" w:hAnsi="Times New Roman" w:cs="Times New Roman" w:hint="eastAsia"/>
          <w:bCs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EE42BE">
        <w:rPr>
          <w:rFonts w:ascii="Times New Roman" w:eastAsia="Times New Roman" w:hAnsi="Times New Roman" w:cs="Times New Roman" w:hint="eastAsia"/>
          <w:bCs/>
          <w:color w:val="000000"/>
          <w:sz w:val="24"/>
          <w:szCs w:val="24"/>
          <w:lang w:eastAsia="ru-RU"/>
        </w:rPr>
        <w:t>поверхности</w:t>
      </w:r>
      <w:r w:rsidRPr="00EE42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EE42BE">
        <w:rPr>
          <w:rFonts w:ascii="Times New Roman" w:eastAsia="Times New Roman" w:hAnsi="Times New Roman" w:cs="Times New Roman" w:hint="eastAsia"/>
          <w:bCs/>
          <w:color w:val="000000"/>
          <w:sz w:val="24"/>
          <w:szCs w:val="24"/>
          <w:lang w:eastAsia="ru-RU"/>
        </w:rPr>
        <w:t>грунта</w:t>
      </w:r>
      <w:r w:rsidRPr="00EE42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r w:rsidRPr="00EE42BE">
        <w:rPr>
          <w:rFonts w:ascii="Times New Roman" w:eastAsia="Times New Roman" w:hAnsi="Times New Roman" w:cs="Times New Roman" w:hint="eastAsia"/>
          <w:bCs/>
          <w:color w:val="000000"/>
          <w:sz w:val="24"/>
          <w:szCs w:val="24"/>
          <w:lang w:eastAsia="ru-RU"/>
        </w:rPr>
        <w:t>редняя</w:t>
      </w:r>
      <w:r w:rsidRPr="00EE42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EE42BE">
        <w:rPr>
          <w:rFonts w:ascii="Times New Roman" w:eastAsia="Times New Roman" w:hAnsi="Times New Roman" w:cs="Times New Roman" w:hint="eastAsia"/>
          <w:bCs/>
          <w:color w:val="000000"/>
          <w:sz w:val="24"/>
          <w:szCs w:val="24"/>
          <w:lang w:eastAsia="ru-RU"/>
        </w:rPr>
        <w:t>за</w:t>
      </w:r>
      <w:r w:rsidRPr="00EE42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1 - 10 </w:t>
      </w:r>
      <w:r w:rsidRPr="00EE42BE">
        <w:rPr>
          <w:rFonts w:ascii="Times New Roman" w:eastAsia="Times New Roman" w:hAnsi="Times New Roman" w:cs="Times New Roman" w:hint="eastAsia"/>
          <w:bCs/>
          <w:color w:val="000000"/>
          <w:sz w:val="24"/>
          <w:szCs w:val="24"/>
          <w:lang w:eastAsia="ru-RU"/>
        </w:rPr>
        <w:t>часов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EE42BE">
        <w:rPr>
          <w:rFonts w:ascii="Times New Roman" w:eastAsia="Times New Roman" w:hAnsi="Times New Roman" w:cs="Times New Roman" w:hint="eastAsia"/>
          <w:bCs/>
          <w:color w:val="000000"/>
          <w:sz w:val="24"/>
          <w:szCs w:val="24"/>
          <w:lang w:eastAsia="ru-RU"/>
        </w:rPr>
        <w:t>плотность</w:t>
      </w:r>
      <w:r w:rsidRPr="00EE42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EE42BE">
        <w:rPr>
          <w:rFonts w:ascii="Times New Roman" w:eastAsia="Times New Roman" w:hAnsi="Times New Roman" w:cs="Times New Roman" w:hint="eastAsia"/>
          <w:bCs/>
          <w:color w:val="000000"/>
          <w:sz w:val="24"/>
          <w:szCs w:val="24"/>
          <w:lang w:eastAsia="ru-RU"/>
        </w:rPr>
        <w:t>потока</w:t>
      </w:r>
      <w:r w:rsidRPr="00EE42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EE42BE">
        <w:rPr>
          <w:rFonts w:ascii="Times New Roman" w:eastAsia="Times New Roman" w:hAnsi="Times New Roman" w:cs="Times New Roman" w:hint="eastAsia"/>
          <w:bCs/>
          <w:color w:val="000000"/>
          <w:sz w:val="24"/>
          <w:szCs w:val="24"/>
          <w:lang w:eastAsia="ru-RU"/>
        </w:rPr>
        <w:t>радона</w:t>
      </w:r>
      <w:r w:rsidRPr="00EE42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-222 </w:t>
      </w:r>
      <w:r w:rsidRPr="00EE42BE">
        <w:rPr>
          <w:rFonts w:ascii="Times New Roman" w:eastAsia="Times New Roman" w:hAnsi="Times New Roman" w:cs="Times New Roman" w:hint="eastAsia"/>
          <w:bCs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EE42BE">
        <w:rPr>
          <w:rFonts w:ascii="Times New Roman" w:eastAsia="Times New Roman" w:hAnsi="Times New Roman" w:cs="Times New Roman" w:hint="eastAsia"/>
          <w:bCs/>
          <w:color w:val="000000"/>
          <w:sz w:val="24"/>
          <w:szCs w:val="24"/>
          <w:lang w:eastAsia="ru-RU"/>
        </w:rPr>
        <w:t>поверхности</w:t>
      </w:r>
      <w:r w:rsidRPr="00EE42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EE42BE">
        <w:rPr>
          <w:rFonts w:ascii="Times New Roman" w:eastAsia="Times New Roman" w:hAnsi="Times New Roman" w:cs="Times New Roman" w:hint="eastAsia"/>
          <w:bCs/>
          <w:color w:val="000000"/>
          <w:sz w:val="24"/>
          <w:szCs w:val="24"/>
          <w:lang w:eastAsia="ru-RU"/>
        </w:rPr>
        <w:t>земли</w:t>
      </w:r>
    </w:p>
    <w:p w:rsidR="002E3E46" w:rsidRPr="002E3E46" w:rsidRDefault="002E3E46" w:rsidP="002E3E46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E3E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Приложение: проектная документация (при наличии)</w:t>
      </w:r>
    </w:p>
    <w:p w:rsidR="00A46DA7" w:rsidRDefault="00A46DA7" w:rsidP="00A46DA7">
      <w:pPr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коммерческого предложения (при наличии):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</w:t>
      </w:r>
    </w:p>
    <w:p w:rsidR="00A46DA7" w:rsidRPr="00A46DA7" w:rsidRDefault="00A46DA7" w:rsidP="00A46DA7">
      <w:pPr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46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 отправки оригинала договора:</w:t>
      </w:r>
      <w:r w:rsidRPr="00A46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46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забрать в ФБУ «Омский ЦСМ» в </w:t>
      </w:r>
      <w:proofErr w:type="spellStart"/>
      <w:r w:rsidRPr="00A46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</w:t>
      </w:r>
      <w:proofErr w:type="spellEnd"/>
      <w:r w:rsidRPr="00A46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№101А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Pr="00A46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отправить по электронной почте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(оставить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A46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tbl>
      <w:tblPr>
        <w:tblW w:w="0" w:type="auto"/>
        <w:tblInd w:w="108" w:type="dxa"/>
        <w:tblLook w:val="04A0"/>
      </w:tblPr>
      <w:tblGrid>
        <w:gridCol w:w="2977"/>
        <w:gridCol w:w="3260"/>
        <w:gridCol w:w="1134"/>
        <w:gridCol w:w="3509"/>
      </w:tblGrid>
      <w:tr w:rsidR="00A46DA7" w:rsidRPr="002E3E46" w:rsidTr="00A46DA7">
        <w:trPr>
          <w:trHeight w:val="276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6DA7" w:rsidRPr="00A46DA7" w:rsidRDefault="00A46DA7" w:rsidP="00A4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46DA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790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6DA7" w:rsidRPr="00A46DA7" w:rsidRDefault="00A46DA7" w:rsidP="00A4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46DA7" w:rsidRPr="002E3E46" w:rsidTr="00A46DA7">
        <w:trPr>
          <w:trHeight w:val="276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DA7" w:rsidRPr="00A46DA7" w:rsidRDefault="00A46DA7" w:rsidP="00A4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90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DA7" w:rsidRPr="00A46DA7" w:rsidRDefault="00A46DA7" w:rsidP="00A4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46DA7" w:rsidRPr="002E3E46" w:rsidTr="00A46DA7">
        <w:trPr>
          <w:trHeight w:val="276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DA7" w:rsidRPr="00A46DA7" w:rsidRDefault="00A46DA7" w:rsidP="00A4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90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DA7" w:rsidRPr="00A46DA7" w:rsidRDefault="00A46DA7" w:rsidP="00A4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46DA7" w:rsidRPr="002E3E46" w:rsidTr="00A46DA7">
        <w:trPr>
          <w:trHeight w:val="315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6DA7" w:rsidRPr="00A46DA7" w:rsidRDefault="00A46DA7" w:rsidP="00A4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46DA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ФИО контактного лица</w:t>
            </w:r>
          </w:p>
        </w:tc>
        <w:tc>
          <w:tcPr>
            <w:tcW w:w="790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6DA7" w:rsidRPr="00A46DA7" w:rsidRDefault="00A46DA7" w:rsidP="00A4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46DA7" w:rsidRPr="002E3E46" w:rsidTr="00A46DA7">
        <w:trPr>
          <w:trHeight w:val="276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DA7" w:rsidRPr="00A46DA7" w:rsidRDefault="00A46DA7" w:rsidP="00A4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90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DA7" w:rsidRPr="00A46DA7" w:rsidRDefault="00A46DA7" w:rsidP="00A4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46DA7" w:rsidRPr="002E3E46" w:rsidTr="00A46DA7">
        <w:trPr>
          <w:trHeight w:val="315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6DA7" w:rsidRPr="00A46DA7" w:rsidRDefault="00A46DA7" w:rsidP="00A4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46DA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3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6DA7" w:rsidRPr="00A46DA7" w:rsidRDefault="00A46DA7" w:rsidP="00A4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6DA7" w:rsidRPr="00A46DA7" w:rsidRDefault="00A46DA7" w:rsidP="00A4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A46DA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E-mail</w:t>
            </w:r>
            <w:proofErr w:type="spellEnd"/>
          </w:p>
        </w:tc>
        <w:tc>
          <w:tcPr>
            <w:tcW w:w="35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6DA7" w:rsidRPr="00A46DA7" w:rsidRDefault="00A46DA7" w:rsidP="00A4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46DA7" w:rsidRPr="00A46DA7" w:rsidTr="00A46DA7">
        <w:trPr>
          <w:trHeight w:val="276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6DA7" w:rsidRPr="00A46DA7" w:rsidRDefault="00A46DA7" w:rsidP="00A4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6DA7" w:rsidRPr="00A46DA7" w:rsidRDefault="00A46DA7" w:rsidP="00A4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6DA7" w:rsidRPr="00A46DA7" w:rsidRDefault="00A46DA7" w:rsidP="00A4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6DA7" w:rsidRPr="00A46DA7" w:rsidRDefault="00A46DA7" w:rsidP="00A4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46DA7" w:rsidRDefault="00A46DA7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46DA7" w:rsidRPr="002E3E46" w:rsidRDefault="00A46DA7" w:rsidP="00A46DA7">
      <w:pPr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A46DA7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Даю свое согласие на то, что выбор подходящих методик испытаний будет осуществлять лаборатория ионизирующих излучений ФБУ «Омский ЦСМ» самостоятельно, а так же на отклонения от методов, если это технически обосновано. Информирование заказчика </w:t>
      </w:r>
      <w:proofErr w:type="gramStart"/>
      <w:r w:rsidRPr="00A46DA7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об</w:t>
      </w:r>
      <w:proofErr w:type="gramEnd"/>
      <w:r w:rsidRPr="00A46DA7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методах испытаний осуществляется посредством указания методик в протоколах.</w:t>
      </w:r>
    </w:p>
    <w:p w:rsidR="00A46DA7" w:rsidRPr="002E3E46" w:rsidRDefault="00A46DA7" w:rsidP="00A46DA7">
      <w:pPr>
        <w:jc w:val="center"/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</w:pPr>
      <w:r w:rsidRPr="00A46DA7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>Достоверность сведений, указанных в настоящей Заявке и в прилагаемых к ней документах гарантирую</w:t>
      </w:r>
    </w:p>
    <w:tbl>
      <w:tblPr>
        <w:tblW w:w="9804" w:type="dxa"/>
        <w:tblInd w:w="108" w:type="dxa"/>
        <w:tblLook w:val="04A0"/>
      </w:tblPr>
      <w:tblGrid>
        <w:gridCol w:w="3552"/>
        <w:gridCol w:w="222"/>
        <w:gridCol w:w="2220"/>
        <w:gridCol w:w="243"/>
        <w:gridCol w:w="3567"/>
      </w:tblGrid>
      <w:tr w:rsidR="00A46DA7" w:rsidRPr="00A46DA7" w:rsidTr="00A46DA7">
        <w:trPr>
          <w:trHeight w:val="195"/>
        </w:trPr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6DA7" w:rsidRPr="00A46DA7" w:rsidRDefault="00A46DA7" w:rsidP="00936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DA7" w:rsidRPr="00A46DA7" w:rsidRDefault="00A46DA7" w:rsidP="00936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6DA7" w:rsidRPr="00A46DA7" w:rsidRDefault="00A46DA7" w:rsidP="00936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DA7" w:rsidRPr="00A46DA7" w:rsidRDefault="00A46DA7" w:rsidP="00936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6DA7" w:rsidRPr="00A46DA7" w:rsidRDefault="00A46DA7" w:rsidP="00936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46DA7" w:rsidRPr="00A46DA7" w:rsidTr="00A46DA7">
        <w:trPr>
          <w:trHeight w:val="195"/>
        </w:trPr>
        <w:tc>
          <w:tcPr>
            <w:tcW w:w="355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DA7" w:rsidRPr="00A46DA7" w:rsidRDefault="00A46DA7" w:rsidP="00936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DA7" w:rsidRPr="00A46DA7" w:rsidRDefault="00A46DA7" w:rsidP="00936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DA7" w:rsidRPr="00A46DA7" w:rsidRDefault="00A46DA7" w:rsidP="005A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6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подпись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DA7" w:rsidRPr="00A46DA7" w:rsidRDefault="00A46DA7" w:rsidP="00936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DA7" w:rsidRPr="00A46DA7" w:rsidRDefault="00A46DA7" w:rsidP="00936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6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ФИО</w:t>
            </w:r>
          </w:p>
        </w:tc>
      </w:tr>
    </w:tbl>
    <w:p w:rsidR="00A46DA7" w:rsidRDefault="00A46DA7"/>
    <w:sectPr w:rsidR="00A46DA7" w:rsidSect="00A46DA7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46DA7"/>
    <w:rsid w:val="001F03FB"/>
    <w:rsid w:val="002E3E46"/>
    <w:rsid w:val="005A0D2A"/>
    <w:rsid w:val="008640BF"/>
    <w:rsid w:val="00872841"/>
    <w:rsid w:val="00A46DA7"/>
    <w:rsid w:val="00AE4701"/>
    <w:rsid w:val="00EE4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7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6DA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7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nfo@ocsm.om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BA73EA-A5A5-4CA8-AB60-0EAEB1221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Михаил</cp:lastModifiedBy>
  <cp:revision>2</cp:revision>
  <dcterms:created xsi:type="dcterms:W3CDTF">2026-04-18T12:30:00Z</dcterms:created>
  <dcterms:modified xsi:type="dcterms:W3CDTF">2026-04-18T12:30:00Z</dcterms:modified>
</cp:coreProperties>
</file>